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Планирование опосредованного обучения с использованием элементов образовательных технологий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предмету: окружающий мир____для 4а класса МБОУ «Кулларская СОШ» Дербентского района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период с 6.04.2020 по 30.04.2020 (в неделю 2 часа)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2019-2020 учебного года</w:t>
      </w:r>
    </w:p>
    <w:tbl>
      <w:tblPr>
        <w:tblStyle w:val="Table1"/>
        <w:tblW w:w="15449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  <w:tblGridChange w:id="0">
          <w:tblGrid>
            <w:gridCol w:w="534"/>
            <w:gridCol w:w="1983"/>
            <w:gridCol w:w="1843"/>
            <w:gridCol w:w="1417"/>
            <w:gridCol w:w="1796"/>
            <w:gridCol w:w="1559"/>
            <w:gridCol w:w="1636"/>
            <w:gridCol w:w="1861"/>
            <w:gridCol w:w="1371"/>
            <w:gridCol w:w="1450"/>
          </w:tblGrid>
        </w:tblGridChange>
      </w:tblGrid>
      <w:tr>
        <w:trPr>
          <w:trHeight w:val="384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№п/п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Тема программы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Используемые обучающие интернет ресурсы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Параграф учебника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Практические задания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Организация консультаций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Контроль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Дата проведения урока</w:t>
            </w:r>
          </w:p>
        </w:tc>
      </w:tr>
      <w:tr>
        <w:trPr>
          <w:trHeight w:val="7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задачники и т.д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Интернет ресурсы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Онлайн ресурсы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Иные виды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Отечественная война 1812 года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112-117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тетрадь(задания по этой теме)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22222"/>
                <w:sz w:val="19"/>
                <w:szCs w:val="19"/>
                <w:highlight w:val="white"/>
                <w:u w:val="none"/>
                <w:vertAlign w:val="baselin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6 04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Страницы истории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Учебник,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 122-125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8.04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84806"/>
                <w:rtl w:val="0"/>
              </w:rPr>
              <w:t xml:space="preserve">Россия вступает в 20 век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127-132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13. 04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84806"/>
                <w:rtl w:val="0"/>
              </w:rPr>
              <w:t xml:space="preserve">Страницы истории 1920-1930-х годов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Учебник,с136-139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15.04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Великая Отечественная война и Великая Победа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140-145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20. 04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Страна, открывая путь в космос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147-150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19"/>
                <w:szCs w:val="19"/>
                <w:highlight w:val="white"/>
                <w:rtl w:val="0"/>
              </w:rPr>
              <w:t xml:space="preserve">22.04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Основной закон России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с156-163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27.04</w:t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Мы-граждане России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с164-167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Рабочая тетрадь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30.04</w:t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/>
      <w:pgMar w:bottom="1701" w:top="850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